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0" w:rsidRPr="000403A0" w:rsidRDefault="000403A0" w:rsidP="000403A0">
      <w:pPr>
        <w:spacing w:before="100" w:beforeAutospacing="1" w:after="100" w:afterAutospacing="1" w:line="240" w:lineRule="auto"/>
        <w:ind w:left="360"/>
        <w:jc w:val="both"/>
        <w:rPr>
          <w:rFonts w:ascii="По умолчанию" w:eastAsia="Times New Roman" w:hAnsi="По умолчанию" w:cs="Times New Roman"/>
          <w:sz w:val="24"/>
          <w:szCs w:val="24"/>
        </w:rPr>
      </w:pPr>
      <w:r w:rsidRPr="000403A0">
        <w:rPr>
          <w:rFonts w:ascii="По умолчанию" w:eastAsia="Times New Roman" w:hAnsi="По умолчанию" w:cs="Times New Roman"/>
          <w:sz w:val="24"/>
          <w:szCs w:val="24"/>
        </w:rPr>
        <w:t xml:space="preserve">1. </w:t>
      </w:r>
      <w:hyperlink r:id="rId5" w:tgtFrame="_blank" w:history="1"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>Постановление Правительства РФ от 5 марта 2018 г. N 228 «О реестре лиц, уволенных в связи с утратой доверия»</w:t>
        </w:r>
      </w:hyperlink>
    </w:p>
    <w:p w:rsidR="000403A0" w:rsidRPr="000403A0" w:rsidRDefault="000403A0" w:rsidP="000403A0">
      <w:pPr>
        <w:spacing w:before="100" w:beforeAutospacing="1" w:after="100" w:afterAutospacing="1" w:line="240" w:lineRule="auto"/>
        <w:ind w:left="360"/>
        <w:jc w:val="both"/>
        <w:rPr>
          <w:rFonts w:ascii="По умолчанию" w:eastAsia="Times New Roman" w:hAnsi="По умолчанию" w:cs="Times New Roman"/>
          <w:sz w:val="24"/>
          <w:szCs w:val="24"/>
        </w:rPr>
      </w:pPr>
      <w:r w:rsidRPr="000403A0">
        <w:rPr>
          <w:rFonts w:ascii="По умолчанию" w:eastAsia="Times New Roman" w:hAnsi="По умолчанию" w:cs="Times New Roman"/>
          <w:sz w:val="24"/>
          <w:szCs w:val="24"/>
        </w:rPr>
        <w:t xml:space="preserve">2. </w:t>
      </w:r>
      <w:hyperlink r:id="rId6" w:tgtFrame="_blank" w:history="1"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>Постановление Правительства РФ от 5 июля 2013 г. N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  </w:r>
      </w:hyperlink>
    </w:p>
    <w:p w:rsidR="000403A0" w:rsidRPr="000403A0" w:rsidRDefault="000403A0" w:rsidP="000403A0">
      <w:pPr>
        <w:spacing w:before="100" w:beforeAutospacing="1" w:after="100" w:afterAutospacing="1" w:line="240" w:lineRule="auto"/>
        <w:ind w:left="360"/>
        <w:jc w:val="both"/>
        <w:rPr>
          <w:rFonts w:ascii="По умолчанию" w:eastAsia="Times New Roman" w:hAnsi="По умолчанию" w:cs="Times New Roman"/>
          <w:sz w:val="24"/>
          <w:szCs w:val="24"/>
        </w:rPr>
      </w:pPr>
      <w:r w:rsidRPr="000403A0">
        <w:rPr>
          <w:rFonts w:ascii="По умолчанию" w:eastAsia="Times New Roman" w:hAnsi="По умолчанию" w:cs="Times New Roman"/>
          <w:sz w:val="24"/>
          <w:szCs w:val="24"/>
        </w:rPr>
        <w:t xml:space="preserve">3. </w:t>
      </w:r>
      <w:hyperlink r:id="rId7" w:tgtFrame="_blank" w:history="1"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 xml:space="preserve">Постановление Правительства РФ от 6 ноября 2014 г. N 1164 «О внесении изменений в некоторые акт </w:t>
        </w:r>
        <w:proofErr w:type="spellStart"/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>ы</w:t>
        </w:r>
        <w:proofErr w:type="spellEnd"/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 xml:space="preserve"> Правительства Российской Федерации»</w:t>
        </w:r>
      </w:hyperlink>
    </w:p>
    <w:p w:rsidR="000403A0" w:rsidRPr="000403A0" w:rsidRDefault="000403A0" w:rsidP="000403A0">
      <w:pPr>
        <w:spacing w:before="100" w:beforeAutospacing="1" w:after="100" w:afterAutospacing="1" w:line="240" w:lineRule="auto"/>
        <w:ind w:left="360"/>
        <w:jc w:val="both"/>
        <w:rPr>
          <w:rFonts w:ascii="По умолчанию" w:eastAsia="Times New Roman" w:hAnsi="По умолчанию" w:cs="Times New Roman"/>
          <w:sz w:val="24"/>
          <w:szCs w:val="24"/>
        </w:rPr>
      </w:pPr>
      <w:r w:rsidRPr="000403A0">
        <w:rPr>
          <w:rFonts w:ascii="По умолчанию" w:eastAsia="Times New Roman" w:hAnsi="По умолчанию" w:cs="Times New Roman"/>
          <w:sz w:val="24"/>
          <w:szCs w:val="24"/>
        </w:rPr>
        <w:t xml:space="preserve">4. </w:t>
      </w:r>
      <w:hyperlink r:id="rId8" w:tgtFrame="_blank" w:history="1"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 xml:space="preserve">Постановление Правительства РФ от 13 марта 2013 г. N 208 «Об утверждении Правил представления лицом, поступающим на </w:t>
        </w:r>
        <w:proofErr w:type="gramStart"/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>работу</w:t>
        </w:r>
        <w:proofErr w:type="gramEnd"/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 w:rsidR="000403A0" w:rsidRPr="000403A0" w:rsidRDefault="000403A0" w:rsidP="000403A0">
      <w:pPr>
        <w:spacing w:before="100" w:beforeAutospacing="1" w:after="100" w:afterAutospacing="1" w:line="240" w:lineRule="auto"/>
        <w:ind w:left="360"/>
        <w:jc w:val="both"/>
        <w:rPr>
          <w:rFonts w:ascii="По умолчанию" w:eastAsia="Times New Roman" w:hAnsi="По умолчанию" w:cs="Times New Roman"/>
          <w:sz w:val="24"/>
          <w:szCs w:val="24"/>
        </w:rPr>
      </w:pPr>
      <w:r w:rsidRPr="000403A0">
        <w:rPr>
          <w:rFonts w:ascii="По умолчанию" w:eastAsia="Times New Roman" w:hAnsi="По умолчанию" w:cs="Times New Roman"/>
          <w:sz w:val="24"/>
          <w:szCs w:val="24"/>
        </w:rPr>
        <w:t xml:space="preserve">5. </w:t>
      </w:r>
      <w:hyperlink r:id="rId9" w:tgtFrame="_blank" w:history="1"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>Постановление Правительства РФ от 13 марта 2013 г. N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0403A0" w:rsidRPr="000403A0" w:rsidRDefault="000403A0" w:rsidP="000403A0">
      <w:pPr>
        <w:spacing w:before="100" w:beforeAutospacing="1" w:after="100" w:afterAutospacing="1" w:line="240" w:lineRule="auto"/>
        <w:ind w:left="360"/>
        <w:jc w:val="both"/>
        <w:rPr>
          <w:rFonts w:ascii="По умолчанию" w:eastAsia="Times New Roman" w:hAnsi="По умолчанию" w:cs="Times New Roman"/>
          <w:sz w:val="24"/>
          <w:szCs w:val="24"/>
        </w:rPr>
      </w:pPr>
      <w:r w:rsidRPr="000403A0">
        <w:rPr>
          <w:rFonts w:ascii="По умолчанию" w:eastAsia="Times New Roman" w:hAnsi="По умолчанию" w:cs="Times New Roman"/>
          <w:sz w:val="24"/>
          <w:szCs w:val="24"/>
        </w:rPr>
        <w:t xml:space="preserve">6. </w:t>
      </w:r>
      <w:hyperlink r:id="rId10" w:tgtFrame="_blank" w:history="1">
        <w:proofErr w:type="gramStart"/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>Постановление Правительства РФ от 9 января 2014 г. N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  <w:proofErr w:type="gramEnd"/>
    </w:p>
    <w:p w:rsidR="000403A0" w:rsidRPr="000403A0" w:rsidRDefault="000403A0" w:rsidP="000403A0">
      <w:pPr>
        <w:spacing w:before="100" w:beforeAutospacing="1" w:after="100" w:afterAutospacing="1" w:line="240" w:lineRule="auto"/>
        <w:ind w:left="360"/>
        <w:jc w:val="both"/>
        <w:rPr>
          <w:rFonts w:ascii="По умолчанию" w:eastAsia="Times New Roman" w:hAnsi="По умолчанию" w:cs="Times New Roman"/>
          <w:sz w:val="24"/>
          <w:szCs w:val="24"/>
        </w:rPr>
      </w:pPr>
      <w:r w:rsidRPr="000403A0">
        <w:rPr>
          <w:rFonts w:ascii="По умолчанию" w:eastAsia="Times New Roman" w:hAnsi="По умолчанию" w:cs="Times New Roman"/>
          <w:sz w:val="24"/>
          <w:szCs w:val="24"/>
        </w:rPr>
        <w:t xml:space="preserve">7. </w:t>
      </w:r>
      <w:hyperlink r:id="rId11" w:tgtFrame="_blank" w:history="1"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 xml:space="preserve">Постановление Правительства РФ от 26 февраля 2010 г. N 96 «Об </w:t>
        </w:r>
        <w:proofErr w:type="spellStart"/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>антикоррупционной</w:t>
        </w:r>
        <w:proofErr w:type="spellEnd"/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 xml:space="preserve"> экспертизе нормативных правовых актов и проектов нормативных правовых актов»</w:t>
        </w:r>
      </w:hyperlink>
    </w:p>
    <w:p w:rsidR="000403A0" w:rsidRPr="000403A0" w:rsidRDefault="000403A0" w:rsidP="000403A0">
      <w:pPr>
        <w:spacing w:before="100" w:beforeAutospacing="1" w:after="100" w:afterAutospacing="1" w:line="240" w:lineRule="auto"/>
        <w:ind w:left="360"/>
        <w:jc w:val="both"/>
        <w:rPr>
          <w:rFonts w:ascii="По умолчанию" w:eastAsia="Times New Roman" w:hAnsi="По умолчанию" w:cs="Times New Roman"/>
          <w:sz w:val="24"/>
          <w:szCs w:val="24"/>
        </w:rPr>
      </w:pPr>
      <w:r w:rsidRPr="000403A0">
        <w:rPr>
          <w:rFonts w:ascii="По умолчанию" w:eastAsia="Times New Roman" w:hAnsi="По умолчанию" w:cs="Times New Roman"/>
          <w:sz w:val="24"/>
          <w:szCs w:val="24"/>
        </w:rPr>
        <w:t>8. Постановление </w:t>
      </w:r>
      <w:hyperlink r:id="rId12" w:anchor="64U0IK" w:history="1">
        <w:r w:rsidRPr="000403A0">
          <w:rPr>
            <w:rFonts w:ascii="По умолчанию" w:eastAsia="Times New Roman" w:hAnsi="По умолчанию" w:cs="Times New Roman"/>
            <w:sz w:val="24"/>
            <w:szCs w:val="24"/>
          </w:rPr>
          <w:t>Правительства Московской области от 14.03.2019 N 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</w:t>
        </w:r>
      </w:hyperlink>
    </w:p>
    <w:p w:rsidR="003358CB" w:rsidRDefault="003358CB"/>
    <w:sectPr w:rsidR="003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По умолчани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EFD"/>
    <w:multiLevelType w:val="multilevel"/>
    <w:tmpl w:val="693E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03A0"/>
    <w:rsid w:val="000403A0"/>
    <w:rsid w:val="0033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066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31513" TargetMode="External"/><Relationship Id="rId12" Type="http://schemas.openxmlformats.org/officeDocument/2006/relationships/hyperlink" Target="https://docs.cntd.ru/document/553933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31212" TargetMode="External"/><Relationship Id="rId11" Type="http://schemas.openxmlformats.org/officeDocument/2006/relationships/hyperlink" Target="https://docs.cntd.ru/document/902201122" TargetMode="External"/><Relationship Id="rId5" Type="http://schemas.openxmlformats.org/officeDocument/2006/relationships/hyperlink" Target="https://docs.cntd.ru/document/556732694" TargetMode="External"/><Relationship Id="rId10" Type="http://schemas.openxmlformats.org/officeDocument/2006/relationships/hyperlink" Target="https://docs.cntd.ru/document/499069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066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Закупки КЦСОН</dc:creator>
  <cp:keywords/>
  <dc:description/>
  <cp:lastModifiedBy>Ирина Закупки КЦСОН</cp:lastModifiedBy>
  <cp:revision>2</cp:revision>
  <dcterms:created xsi:type="dcterms:W3CDTF">2022-11-24T10:31:00Z</dcterms:created>
  <dcterms:modified xsi:type="dcterms:W3CDTF">2022-11-24T10:32:00Z</dcterms:modified>
</cp:coreProperties>
</file>